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DB722" w14:textId="77777777" w:rsidR="00CA11EF" w:rsidRPr="0081776A" w:rsidRDefault="00CA11EF" w:rsidP="00775233">
      <w:pPr>
        <w:spacing w:before="120" w:after="100"/>
        <w:jc w:val="center"/>
        <w:rPr>
          <w:b/>
          <w:noProof/>
          <w:sz w:val="32"/>
          <w:szCs w:val="32"/>
        </w:rPr>
      </w:pPr>
      <w:bookmarkStart w:id="0" w:name="_GoBack"/>
      <w:bookmarkEnd w:id="0"/>
    </w:p>
    <w:p w14:paraId="1987390B" w14:textId="77777777" w:rsidR="00CA11EF" w:rsidRPr="0081776A" w:rsidRDefault="00CA11EF" w:rsidP="00775233">
      <w:pPr>
        <w:spacing w:before="120" w:after="100"/>
        <w:jc w:val="center"/>
        <w:rPr>
          <w:b/>
          <w:noProof/>
          <w:sz w:val="32"/>
          <w:szCs w:val="32"/>
        </w:rPr>
      </w:pPr>
    </w:p>
    <w:p w14:paraId="73A41C7B" w14:textId="77777777" w:rsidR="00CA11EF" w:rsidRPr="0081776A" w:rsidRDefault="00CA11EF" w:rsidP="00775233">
      <w:pPr>
        <w:spacing w:before="120" w:after="100"/>
        <w:jc w:val="center"/>
        <w:rPr>
          <w:b/>
          <w:noProof/>
          <w:sz w:val="32"/>
          <w:szCs w:val="32"/>
        </w:rPr>
      </w:pPr>
    </w:p>
    <w:p w14:paraId="79E59171" w14:textId="77777777" w:rsidR="00CA11EF" w:rsidRPr="0081776A" w:rsidRDefault="00CA11EF" w:rsidP="00CA11EF"/>
    <w:p w14:paraId="77099881" w14:textId="77777777" w:rsidR="000B684E" w:rsidRPr="0081776A" w:rsidRDefault="000B684E" w:rsidP="00CA11EF">
      <w:pPr>
        <w:jc w:val="center"/>
        <w:rPr>
          <w:sz w:val="32"/>
        </w:rPr>
      </w:pPr>
    </w:p>
    <w:p w14:paraId="462C81D4" w14:textId="77777777" w:rsidR="000B684E" w:rsidRPr="0081776A" w:rsidRDefault="000B684E" w:rsidP="00CA11EF">
      <w:pPr>
        <w:jc w:val="center"/>
        <w:rPr>
          <w:sz w:val="32"/>
        </w:rPr>
      </w:pPr>
    </w:p>
    <w:p w14:paraId="347D6A53" w14:textId="77777777" w:rsidR="00CA11EF" w:rsidRPr="0081776A" w:rsidRDefault="00CA11EF" w:rsidP="00CA11EF">
      <w:pPr>
        <w:jc w:val="center"/>
      </w:pPr>
    </w:p>
    <w:p w14:paraId="4A64B07E" w14:textId="77777777" w:rsidR="00CA11EF" w:rsidRPr="0081776A" w:rsidRDefault="00CA11EF" w:rsidP="00CA11EF">
      <w:pPr>
        <w:jc w:val="center"/>
        <w:rPr>
          <w:sz w:val="36"/>
        </w:rPr>
      </w:pPr>
      <w:r w:rsidRPr="0081776A">
        <w:rPr>
          <w:sz w:val="36"/>
        </w:rPr>
        <w:t>Colocviile juridice ale Băncii Naționale a României</w:t>
      </w:r>
    </w:p>
    <w:p w14:paraId="13D3B069" w14:textId="77777777" w:rsidR="00CA11EF" w:rsidRPr="0081776A" w:rsidRDefault="00CA11EF" w:rsidP="00CA11EF">
      <w:pPr>
        <w:jc w:val="center"/>
        <w:rPr>
          <w:sz w:val="36"/>
        </w:rPr>
      </w:pPr>
      <w:r w:rsidRPr="0081776A">
        <w:rPr>
          <w:sz w:val="36"/>
        </w:rPr>
        <w:t>Ediția a XXIII-a</w:t>
      </w:r>
    </w:p>
    <w:p w14:paraId="3B236F6E" w14:textId="77777777" w:rsidR="00CA11EF" w:rsidRPr="0081776A" w:rsidRDefault="00CA11EF" w:rsidP="00CA11EF">
      <w:pPr>
        <w:jc w:val="center"/>
        <w:rPr>
          <w:sz w:val="28"/>
        </w:rPr>
      </w:pPr>
    </w:p>
    <w:p w14:paraId="5976AD25" w14:textId="77777777" w:rsidR="00CA11EF" w:rsidRPr="0081776A" w:rsidRDefault="00CA11EF" w:rsidP="00CA11EF">
      <w:pPr>
        <w:spacing w:after="240"/>
        <w:jc w:val="center"/>
        <w:rPr>
          <w:i/>
          <w:sz w:val="36"/>
        </w:rPr>
      </w:pPr>
      <w:r w:rsidRPr="0081776A">
        <w:rPr>
          <w:i/>
          <w:sz w:val="36"/>
        </w:rPr>
        <w:t>Criptomoneda. O perspectivă juridică</w:t>
      </w:r>
    </w:p>
    <w:p w14:paraId="38DD4AA5" w14:textId="77777777" w:rsidR="00CA11EF" w:rsidRPr="0081776A" w:rsidRDefault="00CA11EF" w:rsidP="00CA11EF">
      <w:pPr>
        <w:spacing w:after="240"/>
        <w:jc w:val="center"/>
        <w:rPr>
          <w:sz w:val="28"/>
        </w:rPr>
      </w:pPr>
    </w:p>
    <w:p w14:paraId="1C856C7E" w14:textId="77777777" w:rsidR="00CA11EF" w:rsidRPr="0081776A" w:rsidRDefault="00CA11EF" w:rsidP="00CA11EF">
      <w:pPr>
        <w:spacing w:after="160" w:line="259" w:lineRule="auto"/>
      </w:pPr>
    </w:p>
    <w:p w14:paraId="459FDB5D" w14:textId="77777777" w:rsidR="00CA11EF" w:rsidRPr="0081776A" w:rsidRDefault="00CA11EF" w:rsidP="00CA11EF"/>
    <w:p w14:paraId="20AF6477" w14:textId="77777777" w:rsidR="00CA11EF" w:rsidRPr="0081776A" w:rsidRDefault="00CA11EF" w:rsidP="00CA11EF"/>
    <w:p w14:paraId="03ADEF5E" w14:textId="77777777" w:rsidR="00CA11EF" w:rsidRPr="0081776A" w:rsidRDefault="00CA11EF" w:rsidP="00CA11EF"/>
    <w:p w14:paraId="42C49D39" w14:textId="77777777" w:rsidR="00CA11EF" w:rsidRPr="0081776A" w:rsidRDefault="00CA11EF" w:rsidP="00CA11EF"/>
    <w:p w14:paraId="0BD076C4" w14:textId="77777777" w:rsidR="00CA11EF" w:rsidRPr="0081776A" w:rsidRDefault="00CA11EF" w:rsidP="00CA11EF"/>
    <w:p w14:paraId="5768F59F" w14:textId="77777777" w:rsidR="000B684E" w:rsidRPr="0081776A" w:rsidRDefault="000B684E" w:rsidP="00CA11EF"/>
    <w:p w14:paraId="70A3CC58" w14:textId="77777777" w:rsidR="000B684E" w:rsidRPr="0081776A" w:rsidRDefault="000B684E" w:rsidP="00CA11EF"/>
    <w:p w14:paraId="56E34846" w14:textId="77777777" w:rsidR="00D94A13" w:rsidRPr="0081776A" w:rsidRDefault="00D94A13" w:rsidP="00CA11EF"/>
    <w:p w14:paraId="68588C74" w14:textId="77777777" w:rsidR="00521E72" w:rsidRPr="0081776A" w:rsidRDefault="00521E72" w:rsidP="00CA11EF"/>
    <w:p w14:paraId="281134FB" w14:textId="77777777" w:rsidR="00521E72" w:rsidRPr="0081776A" w:rsidRDefault="00521E72" w:rsidP="00CA11EF"/>
    <w:p w14:paraId="372A37CF" w14:textId="77777777" w:rsidR="00CA11EF" w:rsidRPr="0081776A" w:rsidRDefault="00CA11EF" w:rsidP="00521E72">
      <w:pPr>
        <w:spacing w:before="240" w:after="0"/>
        <w:jc w:val="center"/>
        <w:rPr>
          <w:sz w:val="24"/>
        </w:rPr>
      </w:pPr>
      <w:r w:rsidRPr="0081776A">
        <w:rPr>
          <w:sz w:val="24"/>
        </w:rPr>
        <w:t>Vineri, 29 martie</w:t>
      </w:r>
      <w:r w:rsidR="0081776A" w:rsidRPr="0081776A">
        <w:rPr>
          <w:sz w:val="24"/>
        </w:rPr>
        <w:t xml:space="preserve"> 2019</w:t>
      </w:r>
    </w:p>
    <w:p w14:paraId="69ABC3A2" w14:textId="77777777" w:rsidR="00CA11EF" w:rsidRPr="0081776A" w:rsidRDefault="00CA11EF" w:rsidP="00BB19CB">
      <w:pPr>
        <w:spacing w:after="0"/>
        <w:jc w:val="center"/>
        <w:rPr>
          <w:sz w:val="24"/>
        </w:rPr>
      </w:pPr>
      <w:r w:rsidRPr="0081776A">
        <w:rPr>
          <w:sz w:val="24"/>
        </w:rPr>
        <w:t xml:space="preserve">Banca Națională a României – Sucursala </w:t>
      </w:r>
      <w:r w:rsidR="005341F1" w:rsidRPr="0081776A">
        <w:rPr>
          <w:sz w:val="24"/>
        </w:rPr>
        <w:t xml:space="preserve">Regională </w:t>
      </w:r>
      <w:r w:rsidRPr="0081776A">
        <w:rPr>
          <w:sz w:val="24"/>
        </w:rPr>
        <w:t>Timiș</w:t>
      </w:r>
      <w:r w:rsidR="007C716E" w:rsidRPr="0081776A">
        <w:rPr>
          <w:sz w:val="24"/>
        </w:rPr>
        <w:t>,</w:t>
      </w:r>
      <w:r w:rsidRPr="0081776A">
        <w:rPr>
          <w:sz w:val="24"/>
        </w:rPr>
        <w:t xml:space="preserve"> Bulevardul Ion C. Brătianu nr. 1</w:t>
      </w:r>
      <w:r w:rsidR="007C716E" w:rsidRPr="0081776A">
        <w:rPr>
          <w:sz w:val="24"/>
        </w:rPr>
        <w:t>, Timișoara</w:t>
      </w:r>
    </w:p>
    <w:p w14:paraId="7D7D09F8" w14:textId="77777777" w:rsidR="00F73F62" w:rsidRPr="0081776A" w:rsidRDefault="00F73F62" w:rsidP="00CA11EF">
      <w:pPr>
        <w:spacing w:before="120" w:after="100"/>
        <w:rPr>
          <w:b/>
          <w:noProof/>
          <w:sz w:val="32"/>
          <w:szCs w:val="32"/>
        </w:rPr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8338"/>
      </w:tblGrid>
      <w:tr w:rsidR="00775233" w:rsidRPr="0081776A" w14:paraId="02C58B47" w14:textId="77777777" w:rsidTr="00321D97">
        <w:trPr>
          <w:trHeight w:val="530"/>
        </w:trPr>
        <w:tc>
          <w:tcPr>
            <w:tcW w:w="1437" w:type="dxa"/>
          </w:tcPr>
          <w:p w14:paraId="40F4736B" w14:textId="77777777" w:rsidR="00775233" w:rsidRPr="0081776A" w:rsidRDefault="00775233" w:rsidP="00994F24">
            <w:pPr>
              <w:tabs>
                <w:tab w:val="left" w:pos="1402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lastRenderedPageBreak/>
              <w:t>09:00 –</w:t>
            </w:r>
            <w:r w:rsidR="0057798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 xml:space="preserve"> </w:t>
            </w:r>
            <w:r w:rsidR="00F06040"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09:30</w:t>
            </w:r>
          </w:p>
        </w:tc>
        <w:tc>
          <w:tcPr>
            <w:tcW w:w="8338" w:type="dxa"/>
          </w:tcPr>
          <w:p w14:paraId="7CFCA151" w14:textId="77777777" w:rsidR="00775233" w:rsidRPr="0081776A" w:rsidRDefault="00CA11EF" w:rsidP="00994F24">
            <w:pPr>
              <w:tabs>
                <w:tab w:val="left" w:pos="1402"/>
              </w:tabs>
              <w:spacing w:before="120" w:line="276" w:lineRule="auto"/>
              <w:jc w:val="both"/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ro-RO"/>
              </w:rPr>
              <w:t>Înregistrarea participanţilor</w:t>
            </w:r>
          </w:p>
        </w:tc>
      </w:tr>
      <w:tr w:rsidR="00775233" w:rsidRPr="0081776A" w14:paraId="3ED67EC8" w14:textId="77777777" w:rsidTr="00321D97">
        <w:trPr>
          <w:trHeight w:val="1322"/>
        </w:trPr>
        <w:tc>
          <w:tcPr>
            <w:tcW w:w="1437" w:type="dxa"/>
          </w:tcPr>
          <w:p w14:paraId="6F7CD72A" w14:textId="77777777" w:rsidR="00775233" w:rsidRPr="0081776A" w:rsidRDefault="00775233" w:rsidP="00A66634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 xml:space="preserve">09:30 – </w:t>
            </w:r>
            <w:r w:rsidR="00AD6E38"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10</w:t>
            </w: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:</w:t>
            </w:r>
            <w:r w:rsidR="00AD6E38"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0</w:t>
            </w: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 xml:space="preserve">0      </w:t>
            </w:r>
          </w:p>
        </w:tc>
        <w:tc>
          <w:tcPr>
            <w:tcW w:w="8338" w:type="dxa"/>
          </w:tcPr>
          <w:p w14:paraId="23576531" w14:textId="77777777" w:rsidR="00CA11EF" w:rsidRPr="0081776A" w:rsidRDefault="00CA11EF" w:rsidP="00A66634">
            <w:pPr>
              <w:spacing w:after="120"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Deschiderea conferinței. </w:t>
            </w:r>
          </w:p>
          <w:p w14:paraId="6AD1C7D0" w14:textId="77777777" w:rsidR="00AD6E38" w:rsidRPr="0081776A" w:rsidRDefault="00AD6E38" w:rsidP="00A6663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>Alexandru Păunescu, Directorul Direcției Juridice, Banca Națională a României</w:t>
            </w:r>
          </w:p>
          <w:p w14:paraId="0CEB6D8D" w14:textId="77777777" w:rsidR="00775233" w:rsidRPr="0081776A" w:rsidRDefault="00AD6E38" w:rsidP="00BB19CB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>Prof.univ.dr. Lucian Bercea, Decanul Facultății de Drept, Universitatea de Vest din Timișoara</w:t>
            </w:r>
          </w:p>
        </w:tc>
      </w:tr>
      <w:tr w:rsidR="00CA11EF" w:rsidRPr="0081776A" w14:paraId="5491A653" w14:textId="77777777" w:rsidTr="00321D97">
        <w:tc>
          <w:tcPr>
            <w:tcW w:w="1437" w:type="dxa"/>
          </w:tcPr>
          <w:p w14:paraId="45CAA036" w14:textId="77777777" w:rsidR="00CA11EF" w:rsidRPr="0081776A" w:rsidRDefault="000B684E" w:rsidP="000B684E">
            <w:pPr>
              <w:spacing w:before="120"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 xml:space="preserve">10:00 – 11:30     </w:t>
            </w:r>
          </w:p>
        </w:tc>
        <w:tc>
          <w:tcPr>
            <w:tcW w:w="8338" w:type="dxa"/>
          </w:tcPr>
          <w:p w14:paraId="0971247E" w14:textId="77777777" w:rsidR="00CA11EF" w:rsidRPr="0081776A" w:rsidRDefault="00CA11EF" w:rsidP="000B684E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Sesiunea I</w:t>
            </w:r>
          </w:p>
        </w:tc>
      </w:tr>
      <w:tr w:rsidR="00775233" w:rsidRPr="0081776A" w14:paraId="0BDD2C4E" w14:textId="77777777" w:rsidTr="00321D97">
        <w:tc>
          <w:tcPr>
            <w:tcW w:w="1437" w:type="dxa"/>
          </w:tcPr>
          <w:p w14:paraId="72A6B2F6" w14:textId="77777777" w:rsidR="00775233" w:rsidRPr="0081776A" w:rsidRDefault="00775233" w:rsidP="00A66634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8338" w:type="dxa"/>
          </w:tcPr>
          <w:p w14:paraId="002C8E64" w14:textId="77777777" w:rsidR="00F06040" w:rsidRPr="0081776A" w:rsidRDefault="00F06040" w:rsidP="00A6663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>Alexandru Nicolae Păunescu, Director, Direcţia Juridică, Banca Naţională a României</w:t>
            </w:r>
          </w:p>
          <w:p w14:paraId="485F5218" w14:textId="77777777" w:rsidR="00775233" w:rsidRPr="0081776A" w:rsidRDefault="00A66634" w:rsidP="00A66634">
            <w:pPr>
              <w:spacing w:after="120"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„Criptomoneda – viitorul sistemului bancar?</w:t>
            </w:r>
            <w:r w:rsidR="00F06040"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”</w:t>
            </w:r>
          </w:p>
        </w:tc>
      </w:tr>
      <w:tr w:rsidR="00775233" w:rsidRPr="0081776A" w14:paraId="6F95E060" w14:textId="77777777" w:rsidTr="00321D97">
        <w:tc>
          <w:tcPr>
            <w:tcW w:w="1437" w:type="dxa"/>
          </w:tcPr>
          <w:p w14:paraId="3EF95612" w14:textId="77777777" w:rsidR="00775233" w:rsidRPr="0081776A" w:rsidRDefault="00775233" w:rsidP="00A66634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8338" w:type="dxa"/>
          </w:tcPr>
          <w:p w14:paraId="7E67D10B" w14:textId="77777777" w:rsidR="00036711" w:rsidRPr="0081776A" w:rsidRDefault="00AD6E38" w:rsidP="00A66634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 xml:space="preserve">Conf.univ.dr. Radu Rizoiu, </w:t>
            </w:r>
            <w:r w:rsidR="007077DC"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>Facultatea de Drept, Universitatea din București</w:t>
            </w:r>
            <w:r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 xml:space="preserve"> </w:t>
            </w:r>
          </w:p>
          <w:p w14:paraId="6FCB9166" w14:textId="77777777" w:rsidR="00775233" w:rsidRPr="0081776A" w:rsidRDefault="00AD6E38" w:rsidP="00A66634">
            <w:pPr>
              <w:spacing w:after="120"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 xml:space="preserve"> </w:t>
            </w:r>
            <w:r w:rsidR="00A66634"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„</w:t>
            </w: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Dincolo de bine și rău: Este criptomoneda bun(ă la ceva)?</w:t>
            </w:r>
            <w:r w:rsidR="00036711"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”</w:t>
            </w:r>
          </w:p>
        </w:tc>
      </w:tr>
      <w:tr w:rsidR="00775233" w:rsidRPr="0081776A" w14:paraId="0B33FAEE" w14:textId="77777777" w:rsidTr="00321D97">
        <w:tc>
          <w:tcPr>
            <w:tcW w:w="1437" w:type="dxa"/>
          </w:tcPr>
          <w:p w14:paraId="63CDB97C" w14:textId="77777777" w:rsidR="00775233" w:rsidRPr="0081776A" w:rsidRDefault="00775233" w:rsidP="00A66634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8338" w:type="dxa"/>
          </w:tcPr>
          <w:p w14:paraId="6651B890" w14:textId="77777777" w:rsidR="00036711" w:rsidRPr="0081776A" w:rsidRDefault="00036711" w:rsidP="00A6663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 xml:space="preserve">Prof.univ.dr. Răzvan Dincă, </w:t>
            </w:r>
            <w:r w:rsidR="005341F1"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>Prodecan</w:t>
            </w:r>
            <w:r w:rsidR="0057798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>,</w:t>
            </w:r>
            <w:r w:rsidR="005341F1"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 xml:space="preserve"> </w:t>
            </w:r>
            <w:r w:rsidR="007077DC"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>Facultatea de Drept, Universitatea din București</w:t>
            </w:r>
            <w:r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 xml:space="preserve"> </w:t>
            </w:r>
          </w:p>
          <w:p w14:paraId="68226971" w14:textId="77777777" w:rsidR="00F9189B" w:rsidRPr="0081776A" w:rsidRDefault="00A66634" w:rsidP="00BB19CB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„</w:t>
            </w:r>
            <w:r w:rsidR="00036711"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Moneda virtuală, o piatră de încercare a clasificării obligațiilor în funcție de obiect”</w:t>
            </w:r>
          </w:p>
        </w:tc>
      </w:tr>
      <w:tr w:rsidR="0057798A" w:rsidRPr="0081776A" w14:paraId="20D58456" w14:textId="77777777" w:rsidTr="00C2029B">
        <w:trPr>
          <w:trHeight w:val="422"/>
        </w:trPr>
        <w:tc>
          <w:tcPr>
            <w:tcW w:w="1437" w:type="dxa"/>
          </w:tcPr>
          <w:p w14:paraId="642E3EFF" w14:textId="77777777" w:rsidR="0057798A" w:rsidRPr="0081776A" w:rsidRDefault="0057798A" w:rsidP="00C2029B">
            <w:pPr>
              <w:spacing w:before="120" w:line="360" w:lineRule="auto"/>
              <w:rPr>
                <w:rFonts w:cstheme="minorHAnsi"/>
                <w:noProof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1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1</w:t>
            </w: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: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3</w:t>
            </w: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0 – 1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2</w:t>
            </w: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: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0</w:t>
            </w: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 xml:space="preserve">0     </w:t>
            </w:r>
          </w:p>
        </w:tc>
        <w:tc>
          <w:tcPr>
            <w:tcW w:w="8338" w:type="dxa"/>
          </w:tcPr>
          <w:p w14:paraId="5D33A1DD" w14:textId="77777777" w:rsidR="0057798A" w:rsidRPr="0081776A" w:rsidRDefault="0057798A" w:rsidP="00C2029B">
            <w:pPr>
              <w:spacing w:before="120" w:after="120"/>
              <w:jc w:val="both"/>
              <w:rPr>
                <w:rFonts w:cstheme="minorHAnsi"/>
                <w:i/>
                <w:noProof/>
                <w:lang w:val="ro-RO"/>
              </w:rPr>
            </w:pPr>
            <w:r w:rsidRPr="0081776A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ro-RO"/>
              </w:rPr>
              <w:t xml:space="preserve">Pauză de cafea  </w:t>
            </w:r>
          </w:p>
        </w:tc>
      </w:tr>
      <w:tr w:rsidR="00F9189B" w:rsidRPr="0081776A" w14:paraId="64BD1E63" w14:textId="77777777" w:rsidTr="00321D97">
        <w:tc>
          <w:tcPr>
            <w:tcW w:w="1437" w:type="dxa"/>
          </w:tcPr>
          <w:p w14:paraId="3A42A40B" w14:textId="77777777" w:rsidR="00F9189B" w:rsidRPr="0081776A" w:rsidRDefault="002F04D3" w:rsidP="002F04D3">
            <w:pPr>
              <w:spacing w:before="120"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1</w:t>
            </w:r>
            <w:r w:rsidR="0057798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2</w:t>
            </w:r>
            <w:r w:rsidR="00F9189B"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:</w:t>
            </w:r>
            <w:r w:rsidR="0057798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0</w:t>
            </w:r>
            <w:r w:rsidR="00F9189B"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0 – 13:</w:t>
            </w:r>
            <w:r w:rsidR="0057798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3</w:t>
            </w:r>
            <w:r w:rsidR="00F9189B"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 xml:space="preserve">0     </w:t>
            </w:r>
          </w:p>
        </w:tc>
        <w:tc>
          <w:tcPr>
            <w:tcW w:w="8338" w:type="dxa"/>
          </w:tcPr>
          <w:p w14:paraId="299C1ACE" w14:textId="77777777" w:rsidR="00F9189B" w:rsidRPr="0081776A" w:rsidRDefault="00F9189B" w:rsidP="00F9189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ro-RO"/>
              </w:rPr>
              <w:t xml:space="preserve">Sesiunea a II-a </w:t>
            </w:r>
          </w:p>
        </w:tc>
      </w:tr>
      <w:tr w:rsidR="00F9189B" w:rsidRPr="0081776A" w14:paraId="2005C86C" w14:textId="77777777" w:rsidTr="00321D97">
        <w:tc>
          <w:tcPr>
            <w:tcW w:w="1437" w:type="dxa"/>
          </w:tcPr>
          <w:p w14:paraId="464395BB" w14:textId="77777777" w:rsidR="00F9189B" w:rsidRPr="0081776A" w:rsidRDefault="00F9189B" w:rsidP="00F9189B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8338" w:type="dxa"/>
          </w:tcPr>
          <w:p w14:paraId="29D3F1A4" w14:textId="77777777" w:rsidR="00F9189B" w:rsidRPr="0081776A" w:rsidRDefault="00F9189B" w:rsidP="00F9189B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>Asist.univ.dr. Cristian Paziuc, Facultatea de Drept,  Universitatea din București</w:t>
            </w:r>
          </w:p>
          <w:p w14:paraId="42E9D7BA" w14:textId="77777777" w:rsidR="00F9189B" w:rsidRPr="0081776A" w:rsidRDefault="00F9189B" w:rsidP="00F9189B">
            <w:pPr>
              <w:spacing w:after="120"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„Validitatea actelor privind criptomoneda: despre criptomonedă ca obiect al prestației”</w:t>
            </w:r>
          </w:p>
        </w:tc>
      </w:tr>
      <w:tr w:rsidR="00F9189B" w:rsidRPr="0081776A" w14:paraId="12A65C62" w14:textId="77777777" w:rsidTr="00321D97">
        <w:tc>
          <w:tcPr>
            <w:tcW w:w="1437" w:type="dxa"/>
          </w:tcPr>
          <w:p w14:paraId="18E6A683" w14:textId="77777777" w:rsidR="00F9189B" w:rsidRPr="0081776A" w:rsidRDefault="00F9189B" w:rsidP="00F9189B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8338" w:type="dxa"/>
          </w:tcPr>
          <w:p w14:paraId="638EA9CF" w14:textId="77777777" w:rsidR="00F9189B" w:rsidRPr="0081776A" w:rsidRDefault="00F9189B" w:rsidP="00F9189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>Asist.univ.dr. Vladimir Diaconiță, Facultatea de Drept, Universitatea din București</w:t>
            </w:r>
          </w:p>
          <w:p w14:paraId="73154935" w14:textId="77777777" w:rsidR="00F9189B" w:rsidRPr="0081776A" w:rsidRDefault="00F9189B" w:rsidP="00F9189B">
            <w:pPr>
              <w:spacing w:after="120"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„Caracterul aleatoriu sau comutativ al contractelor privind criptomoneda”</w:t>
            </w:r>
          </w:p>
        </w:tc>
      </w:tr>
      <w:tr w:rsidR="00F9189B" w:rsidRPr="0081776A" w14:paraId="55ABA302" w14:textId="77777777" w:rsidTr="00321D97">
        <w:tc>
          <w:tcPr>
            <w:tcW w:w="1437" w:type="dxa"/>
          </w:tcPr>
          <w:p w14:paraId="1332E542" w14:textId="77777777" w:rsidR="00F9189B" w:rsidRPr="0081776A" w:rsidRDefault="00F9189B" w:rsidP="00F9189B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8338" w:type="dxa"/>
          </w:tcPr>
          <w:p w14:paraId="2291DDA9" w14:textId="77777777" w:rsidR="00F9189B" w:rsidRPr="0081776A" w:rsidRDefault="00F9189B" w:rsidP="00F9189B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 xml:space="preserve">Lect.univ.dr. Sergiu Golub, Facultatea de Drept, Universitatea „Babeș-Bolyai” Cluj-Napoca </w:t>
            </w:r>
          </w:p>
          <w:p w14:paraId="50F15736" w14:textId="77777777" w:rsidR="00F9189B" w:rsidRPr="0081776A" w:rsidRDefault="00F9189B" w:rsidP="00F9189B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„Încercare de analiză de lege lata a operațiunilor cu criptomonede în arealul juridic românesc”</w:t>
            </w:r>
          </w:p>
        </w:tc>
      </w:tr>
      <w:tr w:rsidR="006B0195" w:rsidRPr="0081776A" w14:paraId="296BAEEB" w14:textId="77777777" w:rsidTr="00321D97">
        <w:trPr>
          <w:trHeight w:val="422"/>
        </w:trPr>
        <w:tc>
          <w:tcPr>
            <w:tcW w:w="1437" w:type="dxa"/>
          </w:tcPr>
          <w:p w14:paraId="34996F40" w14:textId="77777777" w:rsidR="006B0195" w:rsidRPr="0081776A" w:rsidRDefault="006B0195" w:rsidP="002F04D3">
            <w:pPr>
              <w:spacing w:before="120" w:line="360" w:lineRule="auto"/>
              <w:rPr>
                <w:rFonts w:cstheme="minorHAnsi"/>
                <w:noProof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13:</w:t>
            </w:r>
            <w:r w:rsidR="0057798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3</w:t>
            </w: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0 – 1</w:t>
            </w:r>
            <w:r w:rsidR="0057798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4</w:t>
            </w: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:</w:t>
            </w:r>
            <w:r w:rsidR="002F04D3"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3</w:t>
            </w: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 xml:space="preserve">0     </w:t>
            </w:r>
          </w:p>
        </w:tc>
        <w:tc>
          <w:tcPr>
            <w:tcW w:w="8338" w:type="dxa"/>
          </w:tcPr>
          <w:p w14:paraId="7D4DB6D3" w14:textId="77777777" w:rsidR="006B0195" w:rsidRPr="0081776A" w:rsidRDefault="006B0195" w:rsidP="008965BE">
            <w:pPr>
              <w:spacing w:before="120" w:after="120"/>
              <w:jc w:val="both"/>
              <w:rPr>
                <w:rFonts w:cstheme="minorHAnsi"/>
                <w:i/>
                <w:noProof/>
                <w:lang w:val="ro-RO"/>
              </w:rPr>
            </w:pPr>
            <w:r w:rsidRPr="0081776A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ro-RO"/>
              </w:rPr>
              <w:t>P</w:t>
            </w:r>
            <w:r w:rsidR="0057798A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ro-RO"/>
              </w:rPr>
              <w:t>rânz</w:t>
            </w:r>
            <w:r w:rsidRPr="0081776A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ro-RO"/>
              </w:rPr>
              <w:t xml:space="preserve">  </w:t>
            </w:r>
          </w:p>
        </w:tc>
      </w:tr>
      <w:tr w:rsidR="00F9189B" w:rsidRPr="0081776A" w14:paraId="4628280E" w14:textId="77777777" w:rsidTr="00321D97">
        <w:tc>
          <w:tcPr>
            <w:tcW w:w="1437" w:type="dxa"/>
          </w:tcPr>
          <w:p w14:paraId="2322475D" w14:textId="77777777" w:rsidR="00F9189B" w:rsidRPr="0081776A" w:rsidRDefault="00F9189B" w:rsidP="002F04D3">
            <w:pPr>
              <w:spacing w:before="120"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1</w:t>
            </w:r>
            <w:r w:rsidR="0057798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4</w:t>
            </w: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:</w:t>
            </w:r>
            <w:r w:rsidR="002F04D3"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3</w:t>
            </w: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0 – 16:</w:t>
            </w:r>
            <w:r w:rsidR="0057798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3</w:t>
            </w: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 xml:space="preserve">0     </w:t>
            </w:r>
          </w:p>
        </w:tc>
        <w:tc>
          <w:tcPr>
            <w:tcW w:w="8338" w:type="dxa"/>
          </w:tcPr>
          <w:p w14:paraId="75187407" w14:textId="77777777" w:rsidR="00F9189B" w:rsidRPr="0081776A" w:rsidRDefault="00F9189B" w:rsidP="00F9189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ro-RO"/>
              </w:rPr>
              <w:t xml:space="preserve">Sesiunea a III-a  </w:t>
            </w:r>
          </w:p>
        </w:tc>
      </w:tr>
      <w:tr w:rsidR="00F9189B" w:rsidRPr="0081776A" w14:paraId="748BAD07" w14:textId="77777777" w:rsidTr="00321D97">
        <w:tc>
          <w:tcPr>
            <w:tcW w:w="1437" w:type="dxa"/>
          </w:tcPr>
          <w:p w14:paraId="0D957024" w14:textId="77777777" w:rsidR="00F9189B" w:rsidRPr="0081776A" w:rsidRDefault="00F9189B" w:rsidP="00F9189B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8338" w:type="dxa"/>
          </w:tcPr>
          <w:p w14:paraId="38FBBA65" w14:textId="77777777" w:rsidR="00F9189B" w:rsidRPr="0081776A" w:rsidRDefault="00F9189B" w:rsidP="00F9189B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 xml:space="preserve">Mihai Selegean, Directorul Direcției Juridice, Banca Română de Dezvoltare BRD-GSG </w:t>
            </w:r>
          </w:p>
          <w:p w14:paraId="2C2A79B4" w14:textId="77777777" w:rsidR="00F9189B" w:rsidRPr="0081776A" w:rsidRDefault="00F9189B" w:rsidP="00F9189B">
            <w:pPr>
              <w:spacing w:after="120"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„Există intimitate într-o rețea de blocuri/noduri interconectate (blockchain)?”</w:t>
            </w:r>
          </w:p>
        </w:tc>
      </w:tr>
      <w:tr w:rsidR="00F9189B" w:rsidRPr="0081776A" w14:paraId="39178AD0" w14:textId="77777777" w:rsidTr="00321D97">
        <w:tc>
          <w:tcPr>
            <w:tcW w:w="1437" w:type="dxa"/>
          </w:tcPr>
          <w:p w14:paraId="2D79E00D" w14:textId="77777777" w:rsidR="00F9189B" w:rsidRPr="0081776A" w:rsidRDefault="00F9189B" w:rsidP="00F9189B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8338" w:type="dxa"/>
          </w:tcPr>
          <w:p w14:paraId="37952BF7" w14:textId="77777777" w:rsidR="00F9189B" w:rsidRPr="0081776A" w:rsidRDefault="00F9189B" w:rsidP="00F9189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 xml:space="preserve">Prof.univ.dr. Lucian Săuleanu, </w:t>
            </w:r>
            <w:r w:rsidR="0057798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 xml:space="preserve">dr. Răzvan Scafeș, </w:t>
            </w:r>
            <w:r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>Facultatea de Drept, Universitatea din Craiova</w:t>
            </w:r>
          </w:p>
          <w:p w14:paraId="70C46304" w14:textId="77777777" w:rsidR="00F9189B" w:rsidRPr="0081776A" w:rsidRDefault="00F9189B" w:rsidP="00F9189B">
            <w:pPr>
              <w:spacing w:after="120"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„Necesitatea implementării unor mecanisme juridice de protecție a consumatorilor utilizatori ai criptomonedelor”</w:t>
            </w:r>
          </w:p>
        </w:tc>
      </w:tr>
      <w:tr w:rsidR="00F9189B" w:rsidRPr="0081776A" w14:paraId="5F0FB146" w14:textId="77777777" w:rsidTr="00321D97">
        <w:tc>
          <w:tcPr>
            <w:tcW w:w="1437" w:type="dxa"/>
          </w:tcPr>
          <w:p w14:paraId="573518DD" w14:textId="77777777" w:rsidR="00F9189B" w:rsidRPr="0081776A" w:rsidRDefault="00F9189B" w:rsidP="00F9189B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8338" w:type="dxa"/>
          </w:tcPr>
          <w:p w14:paraId="2B07C52E" w14:textId="77777777" w:rsidR="00F9189B" w:rsidRPr="0081776A" w:rsidRDefault="00F9189B" w:rsidP="00F9189B">
            <w:pPr>
              <w:spacing w:after="6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 xml:space="preserve">Sergiu Negreanu, Avocat senior, Țuca, Zbârcea &amp; Asociații </w:t>
            </w:r>
          </w:p>
          <w:p w14:paraId="642448F4" w14:textId="77777777" w:rsidR="00F9189B" w:rsidRPr="0081776A" w:rsidRDefault="00F9189B" w:rsidP="00F9189B">
            <w:pPr>
              <w:spacing w:after="60"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„Criptomoneda: mijloc de plată sau valoare mobiliară?”</w:t>
            </w:r>
          </w:p>
        </w:tc>
      </w:tr>
      <w:tr w:rsidR="00F9189B" w:rsidRPr="0081776A" w14:paraId="391426C6" w14:textId="77777777" w:rsidTr="00321D97">
        <w:tc>
          <w:tcPr>
            <w:tcW w:w="1437" w:type="dxa"/>
          </w:tcPr>
          <w:p w14:paraId="7810B533" w14:textId="77777777" w:rsidR="00F9189B" w:rsidRPr="0081776A" w:rsidRDefault="00F9189B" w:rsidP="00F9189B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8338" w:type="dxa"/>
          </w:tcPr>
          <w:p w14:paraId="34045F83" w14:textId="77777777" w:rsidR="00F9189B" w:rsidRPr="0057798A" w:rsidRDefault="00F9189B" w:rsidP="00F9189B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</w:pPr>
            <w:r w:rsidRPr="0057798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 xml:space="preserve">Prof.univ.dr. Radu N. Catană, asist.univ.drd. Ionuț Șumandea, Facultatea de Drept, Universitatea „Babeș-Bolyai” Cluj-Napoca </w:t>
            </w:r>
          </w:p>
          <w:p w14:paraId="26D0F357" w14:textId="77777777" w:rsidR="00F9189B" w:rsidRPr="0081776A" w:rsidRDefault="00F9189B" w:rsidP="00F9189B">
            <w:pPr>
              <w:spacing w:after="120" w:line="276" w:lineRule="auto"/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ro-RO"/>
              </w:rPr>
              <w:t>„Blockchain și guvernanța corporativă”</w:t>
            </w:r>
          </w:p>
        </w:tc>
      </w:tr>
      <w:tr w:rsidR="00F9189B" w:rsidRPr="0081776A" w14:paraId="49559AB0" w14:textId="77777777" w:rsidTr="00321D97">
        <w:tc>
          <w:tcPr>
            <w:tcW w:w="1437" w:type="dxa"/>
          </w:tcPr>
          <w:p w14:paraId="55204F6C" w14:textId="77777777" w:rsidR="00F9189B" w:rsidRPr="0081776A" w:rsidRDefault="00F9189B" w:rsidP="00F9189B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8338" w:type="dxa"/>
          </w:tcPr>
          <w:p w14:paraId="5393C5BD" w14:textId="77777777" w:rsidR="00F9189B" w:rsidRPr="0057798A" w:rsidRDefault="00F9189B" w:rsidP="00F9189B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</w:pPr>
            <w:r w:rsidRPr="0057798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/>
              </w:rPr>
              <w:t>Prof.univ.dr. Lucian Bercea, Facultatea de Drept, Universitatea de Vest din Timișoara</w:t>
            </w:r>
          </w:p>
          <w:p w14:paraId="6715C5E4" w14:textId="77777777" w:rsidR="00F9189B" w:rsidRPr="0081776A" w:rsidRDefault="00F9189B" w:rsidP="00F9189B">
            <w:pPr>
              <w:spacing w:after="120" w:line="276" w:lineRule="auto"/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ro-RO"/>
              </w:rPr>
              <w:t>„</w:t>
            </w:r>
            <w:r w:rsidRPr="0081776A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ro-RO"/>
              </w:rPr>
              <w:t>Money, e-money, B-money... O comparație concluzivă”</w:t>
            </w:r>
          </w:p>
        </w:tc>
      </w:tr>
      <w:tr w:rsidR="00F9189B" w:rsidRPr="0081776A" w14:paraId="5EB0BD86" w14:textId="77777777" w:rsidTr="00321D97">
        <w:tc>
          <w:tcPr>
            <w:tcW w:w="1437" w:type="dxa"/>
          </w:tcPr>
          <w:p w14:paraId="741C2A20" w14:textId="77777777" w:rsidR="00F9189B" w:rsidRPr="0081776A" w:rsidRDefault="002F04D3" w:rsidP="00F9189B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16:</w:t>
            </w:r>
            <w:r w:rsidR="0057798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3</w:t>
            </w:r>
            <w:r w:rsidR="006B0195"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 xml:space="preserve">0 </w:t>
            </w:r>
            <w:r w:rsidR="003E5E18" w:rsidRPr="0081776A">
              <w:rPr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 xml:space="preserve">– </w:t>
            </w:r>
          </w:p>
        </w:tc>
        <w:tc>
          <w:tcPr>
            <w:tcW w:w="8338" w:type="dxa"/>
          </w:tcPr>
          <w:p w14:paraId="778905CF" w14:textId="77777777" w:rsidR="00F9189B" w:rsidRPr="0081776A" w:rsidRDefault="00F9189B" w:rsidP="002F04D3">
            <w:pPr>
              <w:rPr>
                <w:rFonts w:asciiTheme="minorHAnsi" w:hAnsiTheme="minorHAnsi" w:cstheme="minorHAnsi"/>
                <w:i/>
                <w:noProof/>
                <w:sz w:val="22"/>
                <w:lang w:val="ro-RO"/>
              </w:rPr>
            </w:pPr>
            <w:r w:rsidRPr="0081776A">
              <w:rPr>
                <w:rFonts w:asciiTheme="minorHAnsi" w:hAnsiTheme="minorHAnsi" w:cstheme="minorHAnsi"/>
                <w:i/>
                <w:noProof/>
                <w:sz w:val="22"/>
                <w:lang w:val="ro-RO"/>
              </w:rPr>
              <w:t>Întrebări și dezbateri</w:t>
            </w:r>
          </w:p>
        </w:tc>
      </w:tr>
    </w:tbl>
    <w:p w14:paraId="3D63AA1A" w14:textId="77777777" w:rsidR="007976CF" w:rsidRPr="0081776A" w:rsidRDefault="007976CF" w:rsidP="003E5E18">
      <w:pPr>
        <w:spacing w:after="0"/>
        <w:rPr>
          <w:b/>
          <w:noProof/>
        </w:rPr>
      </w:pPr>
    </w:p>
    <w:sectPr w:rsidR="007976CF" w:rsidRPr="0081776A" w:rsidSect="003E5E18">
      <w:headerReference w:type="even" r:id="rId8"/>
      <w:headerReference w:type="default" r:id="rId9"/>
      <w:headerReference w:type="first" r:id="rId10"/>
      <w:pgSz w:w="11906" w:h="16838"/>
      <w:pgMar w:top="1710" w:right="707" w:bottom="180" w:left="426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F53DE" w14:textId="77777777" w:rsidR="00DE3139" w:rsidRDefault="00DE3139" w:rsidP="00AC4BA9">
      <w:pPr>
        <w:spacing w:after="0" w:line="240" w:lineRule="auto"/>
      </w:pPr>
      <w:r>
        <w:separator/>
      </w:r>
    </w:p>
  </w:endnote>
  <w:endnote w:type="continuationSeparator" w:id="0">
    <w:p w14:paraId="2005B6DC" w14:textId="77777777" w:rsidR="00DE3139" w:rsidRDefault="00DE3139" w:rsidP="00AC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EF2F4" w14:textId="77777777" w:rsidR="00DE3139" w:rsidRDefault="00DE3139" w:rsidP="00AC4BA9">
      <w:pPr>
        <w:spacing w:after="0" w:line="240" w:lineRule="auto"/>
      </w:pPr>
      <w:r>
        <w:separator/>
      </w:r>
    </w:p>
  </w:footnote>
  <w:footnote w:type="continuationSeparator" w:id="0">
    <w:p w14:paraId="25E546E3" w14:textId="77777777" w:rsidR="00DE3139" w:rsidRDefault="00DE3139" w:rsidP="00AC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B5E85" w14:textId="77777777" w:rsidR="00CC3764" w:rsidRDefault="00DE3139">
    <w:pPr>
      <w:pStyle w:val="Header"/>
    </w:pPr>
    <w:r>
      <w:rPr>
        <w:noProof/>
        <w:lang w:val="en-US"/>
      </w:rPr>
      <w:pict w14:anchorId="262CB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52077" o:spid="_x0000_s2051" type="#_x0000_t75" alt="watermark" style="position:absolute;margin-left:0;margin-top:0;width:670.6pt;height:630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ACEFF" w14:textId="77777777" w:rsidR="00993647" w:rsidRDefault="00BB19CB" w:rsidP="00DD180F">
    <w:pPr>
      <w:pStyle w:val="Header"/>
    </w:pPr>
    <w:r>
      <w:rPr>
        <w:rFonts w:ascii="Arial Narrow" w:hAnsi="Arial Narrow" w:cs="Cambria"/>
        <w:noProof/>
        <w:color w:val="548DD4"/>
        <w:sz w:val="20"/>
        <w:szCs w:val="20"/>
        <w:lang w:val="en-US"/>
      </w:rPr>
      <w:drawing>
        <wp:anchor distT="0" distB="0" distL="114300" distR="114300" simplePos="0" relativeHeight="251662336" behindDoc="0" locked="0" layoutInCell="1" allowOverlap="1" wp14:anchorId="1DC11FEB" wp14:editId="14F24155">
          <wp:simplePos x="0" y="0"/>
          <wp:positionH relativeFrom="margin">
            <wp:posOffset>5348605</wp:posOffset>
          </wp:positionH>
          <wp:positionV relativeFrom="paragraph">
            <wp:posOffset>498475</wp:posOffset>
          </wp:positionV>
          <wp:extent cx="1497965" cy="247650"/>
          <wp:effectExtent l="0" t="0" r="6985" b="0"/>
          <wp:wrapNone/>
          <wp:docPr id="20" name="Picture 20" descr="C:\Users\Liviu Cabau\Desktop\logo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iviu Cabau\Desktop\logo-sma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139">
      <w:rPr>
        <w:noProof/>
        <w:lang w:val="en-US"/>
      </w:rPr>
      <w:pict w14:anchorId="2CC10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52078" o:spid="_x0000_s2050" type="#_x0000_t75" alt="watermark" style="position:absolute;margin-left:-66pt;margin-top:38.4pt;width:670.6pt;height:630.1pt;z-index:-251656192;mso-wrap-edited:f;mso-width-percent:0;mso-height-percent:0;mso-position-horizontal-relative:margin;mso-position-vertical-relative:margin;mso-width-percent:0;mso-height-percent:0" o:allowincell="f">
          <v:imagedata r:id="rId2" o:title="watermark"/>
          <w10:wrap anchorx="margin" anchory="margin"/>
        </v:shape>
      </w:pict>
    </w:r>
    <w:r w:rsidR="000B684E">
      <w:rPr>
        <w:rFonts w:ascii="Arial Narrow" w:hAnsi="Arial Narrow" w:cs="Cambria"/>
        <w:noProof/>
        <w:color w:val="548DD4"/>
        <w:sz w:val="20"/>
        <w:szCs w:val="20"/>
        <w:lang w:val="en-US"/>
      </w:rPr>
      <w:softHyphen/>
    </w:r>
    <w:r w:rsidR="000B684E">
      <w:rPr>
        <w:rFonts w:ascii="Arial Narrow" w:hAnsi="Arial Narrow" w:cs="Cambria"/>
        <w:noProof/>
        <w:color w:val="548DD4"/>
        <w:sz w:val="20"/>
        <w:szCs w:val="20"/>
        <w:lang w:val="en-US"/>
      </w:rPr>
      <w:softHyphen/>
    </w:r>
    <w:r w:rsidR="000B684E">
      <w:rPr>
        <w:rFonts w:ascii="Arial Narrow" w:hAnsi="Arial Narrow" w:cs="Cambria"/>
        <w:noProof/>
        <w:color w:val="548DD4"/>
        <w:sz w:val="20"/>
        <w:szCs w:val="20"/>
        <w:lang w:val="en-US"/>
      </w:rPr>
      <w:softHyphen/>
    </w:r>
    <w:r w:rsidR="000B684E">
      <w:rPr>
        <w:rFonts w:ascii="Arial Narrow" w:hAnsi="Arial Narrow" w:cs="Cambria"/>
        <w:noProof/>
        <w:color w:val="548DD4"/>
        <w:sz w:val="20"/>
        <w:szCs w:val="20"/>
        <w:lang w:val="en-US"/>
      </w:rPr>
      <w:softHyphen/>
    </w:r>
    <w:r w:rsidR="000B684E">
      <w:rPr>
        <w:rFonts w:ascii="Arial Narrow" w:hAnsi="Arial Narrow" w:cs="Cambria"/>
        <w:noProof/>
        <w:color w:val="548DD4"/>
        <w:sz w:val="20"/>
        <w:szCs w:val="20"/>
        <w:lang w:val="en-US"/>
      </w:rPr>
      <w:softHyphen/>
    </w:r>
    <w:r w:rsidR="000B684E">
      <w:rPr>
        <w:rFonts w:ascii="Arial Narrow" w:hAnsi="Arial Narrow" w:cs="Cambria"/>
        <w:noProof/>
        <w:color w:val="548DD4"/>
        <w:sz w:val="20"/>
        <w:szCs w:val="20"/>
        <w:lang w:val="en-US"/>
      </w:rPr>
      <w:softHyphen/>
    </w:r>
    <w:r w:rsidR="000B684E">
      <w:rPr>
        <w:rFonts w:ascii="Arial Narrow" w:hAnsi="Arial Narrow" w:cs="Cambria"/>
        <w:noProof/>
        <w:color w:val="548DD4"/>
        <w:sz w:val="20"/>
        <w:szCs w:val="20"/>
        <w:lang w:val="en-US"/>
      </w:rPr>
      <w:softHyphen/>
    </w:r>
    <w:r w:rsidR="000B684E">
      <w:rPr>
        <w:rFonts w:ascii="Arial Narrow" w:hAnsi="Arial Narrow" w:cs="Cambria"/>
        <w:noProof/>
        <w:color w:val="548DD4"/>
        <w:sz w:val="20"/>
        <w:szCs w:val="20"/>
        <w:lang w:val="en-US"/>
      </w:rPr>
      <w:softHyphen/>
    </w:r>
    <w:r w:rsidR="00CC3764">
      <w:t xml:space="preserve">   </w:t>
    </w:r>
    <w:r>
      <w:t xml:space="preserve">   </w:t>
    </w:r>
    <w:r w:rsidR="00057DA7">
      <w:rPr>
        <w:noProof/>
      </w:rPr>
      <w:object w:dxaOrig="1726" w:dyaOrig="946" w14:anchorId="053E4CD4">
        <v:shape id="_x0000_i1025" type="#_x0000_t75" alt="" style="width:111.75pt;height:61.5pt;mso-width-percent:0;mso-height-percent:0;mso-width-percent:0;mso-height-percent:0">
          <v:imagedata r:id="rId3" o:title=""/>
        </v:shape>
        <o:OLEObject Type="Embed" ProgID="CorelDraw.Graphic.17" ShapeID="_x0000_i1025" DrawAspect="Content" ObjectID="_1613892484" r:id="rId4"/>
      </w:object>
    </w:r>
    <w:r w:rsidR="002024EB">
      <w:t xml:space="preserve"> </w:t>
    </w:r>
    <w:r w:rsidR="008D7019">
      <w:t xml:space="preserve">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D498" w14:textId="77777777" w:rsidR="00CC3764" w:rsidRDefault="00DE3139">
    <w:pPr>
      <w:pStyle w:val="Header"/>
    </w:pPr>
    <w:r>
      <w:rPr>
        <w:noProof/>
        <w:lang w:val="en-US"/>
      </w:rPr>
      <w:pict w14:anchorId="42161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52076" o:spid="_x0000_s2049" type="#_x0000_t75" alt="watermark" style="position:absolute;margin-left:0;margin-top:0;width:670.6pt;height:630.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B49EB"/>
    <w:multiLevelType w:val="hybridMultilevel"/>
    <w:tmpl w:val="3B1C0B0E"/>
    <w:lvl w:ilvl="0" w:tplc="6EC29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F759B"/>
    <w:multiLevelType w:val="hybridMultilevel"/>
    <w:tmpl w:val="2924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00FD1"/>
    <w:multiLevelType w:val="hybridMultilevel"/>
    <w:tmpl w:val="0F962C22"/>
    <w:lvl w:ilvl="0" w:tplc="873A35D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E1623"/>
    <w:multiLevelType w:val="hybridMultilevel"/>
    <w:tmpl w:val="005A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10B88"/>
    <w:multiLevelType w:val="hybridMultilevel"/>
    <w:tmpl w:val="05A03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502DCD"/>
    <w:multiLevelType w:val="hybridMultilevel"/>
    <w:tmpl w:val="B6EE3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E14E46"/>
    <w:multiLevelType w:val="hybridMultilevel"/>
    <w:tmpl w:val="B3CA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7DEB"/>
    <w:multiLevelType w:val="hybridMultilevel"/>
    <w:tmpl w:val="7F8ED9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20E7C02"/>
    <w:multiLevelType w:val="hybridMultilevel"/>
    <w:tmpl w:val="7B109F00"/>
    <w:lvl w:ilvl="0" w:tplc="58DA40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ED35BD6"/>
    <w:multiLevelType w:val="hybridMultilevel"/>
    <w:tmpl w:val="DC5685F0"/>
    <w:lvl w:ilvl="0" w:tplc="873A35D8">
      <w:start w:val="14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DB317B3"/>
    <w:multiLevelType w:val="hybridMultilevel"/>
    <w:tmpl w:val="1A3E2762"/>
    <w:lvl w:ilvl="0" w:tplc="78B075A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DB"/>
    <w:rsid w:val="0001485D"/>
    <w:rsid w:val="000331B4"/>
    <w:rsid w:val="00036711"/>
    <w:rsid w:val="00044C7B"/>
    <w:rsid w:val="00057DA7"/>
    <w:rsid w:val="00063546"/>
    <w:rsid w:val="00066745"/>
    <w:rsid w:val="00067DE8"/>
    <w:rsid w:val="00081766"/>
    <w:rsid w:val="000A1D1D"/>
    <w:rsid w:val="000A3FE9"/>
    <w:rsid w:val="000B62C1"/>
    <w:rsid w:val="000B684E"/>
    <w:rsid w:val="000B7C42"/>
    <w:rsid w:val="000B7FE9"/>
    <w:rsid w:val="000C024E"/>
    <w:rsid w:val="000C28FD"/>
    <w:rsid w:val="000C4A99"/>
    <w:rsid w:val="000D09B7"/>
    <w:rsid w:val="000D7D37"/>
    <w:rsid w:val="000E25FB"/>
    <w:rsid w:val="000E7052"/>
    <w:rsid w:val="00107BC2"/>
    <w:rsid w:val="00114AA1"/>
    <w:rsid w:val="00121825"/>
    <w:rsid w:val="001222C8"/>
    <w:rsid w:val="001274A5"/>
    <w:rsid w:val="001367E2"/>
    <w:rsid w:val="001408B8"/>
    <w:rsid w:val="0016156B"/>
    <w:rsid w:val="001641FA"/>
    <w:rsid w:val="001773BF"/>
    <w:rsid w:val="00180371"/>
    <w:rsid w:val="00182F7C"/>
    <w:rsid w:val="001B07CC"/>
    <w:rsid w:val="001B7630"/>
    <w:rsid w:val="001C324F"/>
    <w:rsid w:val="001D526E"/>
    <w:rsid w:val="001E6495"/>
    <w:rsid w:val="001F0ADE"/>
    <w:rsid w:val="002024EB"/>
    <w:rsid w:val="002129F2"/>
    <w:rsid w:val="0022382C"/>
    <w:rsid w:val="00242E4E"/>
    <w:rsid w:val="00250158"/>
    <w:rsid w:val="00253BD8"/>
    <w:rsid w:val="00270118"/>
    <w:rsid w:val="00274853"/>
    <w:rsid w:val="00284A09"/>
    <w:rsid w:val="002A5A7B"/>
    <w:rsid w:val="002D0350"/>
    <w:rsid w:val="002E144F"/>
    <w:rsid w:val="002F04D3"/>
    <w:rsid w:val="00306FBB"/>
    <w:rsid w:val="00312447"/>
    <w:rsid w:val="003137D0"/>
    <w:rsid w:val="00321D97"/>
    <w:rsid w:val="0032327D"/>
    <w:rsid w:val="0033282A"/>
    <w:rsid w:val="00332E89"/>
    <w:rsid w:val="00352561"/>
    <w:rsid w:val="00357E60"/>
    <w:rsid w:val="0037684E"/>
    <w:rsid w:val="00392C2E"/>
    <w:rsid w:val="003D1287"/>
    <w:rsid w:val="003E5E18"/>
    <w:rsid w:val="004001F8"/>
    <w:rsid w:val="00423F23"/>
    <w:rsid w:val="0042508B"/>
    <w:rsid w:val="00430F38"/>
    <w:rsid w:val="00454153"/>
    <w:rsid w:val="00456826"/>
    <w:rsid w:val="00475E47"/>
    <w:rsid w:val="00486910"/>
    <w:rsid w:val="004871F1"/>
    <w:rsid w:val="004961F5"/>
    <w:rsid w:val="004A233E"/>
    <w:rsid w:val="004A6B5B"/>
    <w:rsid w:val="004B00F6"/>
    <w:rsid w:val="004C3176"/>
    <w:rsid w:val="004C5422"/>
    <w:rsid w:val="004D564D"/>
    <w:rsid w:val="004F03BD"/>
    <w:rsid w:val="00501207"/>
    <w:rsid w:val="00521E72"/>
    <w:rsid w:val="00526754"/>
    <w:rsid w:val="005341F1"/>
    <w:rsid w:val="00544ED7"/>
    <w:rsid w:val="00551F08"/>
    <w:rsid w:val="005731B2"/>
    <w:rsid w:val="00576A9D"/>
    <w:rsid w:val="0057798A"/>
    <w:rsid w:val="00584665"/>
    <w:rsid w:val="005A18F6"/>
    <w:rsid w:val="005A4FC6"/>
    <w:rsid w:val="005A56C2"/>
    <w:rsid w:val="005C6C33"/>
    <w:rsid w:val="005D3B4F"/>
    <w:rsid w:val="005E073D"/>
    <w:rsid w:val="005F1FC1"/>
    <w:rsid w:val="00614095"/>
    <w:rsid w:val="006271A6"/>
    <w:rsid w:val="00656907"/>
    <w:rsid w:val="006632F0"/>
    <w:rsid w:val="006700AF"/>
    <w:rsid w:val="0067136D"/>
    <w:rsid w:val="006743DE"/>
    <w:rsid w:val="00691A98"/>
    <w:rsid w:val="006A44F7"/>
    <w:rsid w:val="006B0195"/>
    <w:rsid w:val="006B03C3"/>
    <w:rsid w:val="006B3BBB"/>
    <w:rsid w:val="006C1B40"/>
    <w:rsid w:val="006D0073"/>
    <w:rsid w:val="006D75A0"/>
    <w:rsid w:val="006F18F4"/>
    <w:rsid w:val="007030BC"/>
    <w:rsid w:val="00703DDD"/>
    <w:rsid w:val="007077DC"/>
    <w:rsid w:val="0071627D"/>
    <w:rsid w:val="007171FD"/>
    <w:rsid w:val="007173DA"/>
    <w:rsid w:val="00734416"/>
    <w:rsid w:val="00743C2F"/>
    <w:rsid w:val="007505DB"/>
    <w:rsid w:val="00775233"/>
    <w:rsid w:val="00776186"/>
    <w:rsid w:val="007976CF"/>
    <w:rsid w:val="007A54E1"/>
    <w:rsid w:val="007A5B78"/>
    <w:rsid w:val="007B2859"/>
    <w:rsid w:val="007B7A80"/>
    <w:rsid w:val="007C37C0"/>
    <w:rsid w:val="007C716E"/>
    <w:rsid w:val="007E0A81"/>
    <w:rsid w:val="007F0EE5"/>
    <w:rsid w:val="007F7622"/>
    <w:rsid w:val="0081776A"/>
    <w:rsid w:val="00827755"/>
    <w:rsid w:val="0083199F"/>
    <w:rsid w:val="00836266"/>
    <w:rsid w:val="008432EE"/>
    <w:rsid w:val="008550C4"/>
    <w:rsid w:val="00856552"/>
    <w:rsid w:val="008670A8"/>
    <w:rsid w:val="008700F7"/>
    <w:rsid w:val="0087336F"/>
    <w:rsid w:val="00875FC4"/>
    <w:rsid w:val="00876B8F"/>
    <w:rsid w:val="00881D67"/>
    <w:rsid w:val="008965BE"/>
    <w:rsid w:val="008A2692"/>
    <w:rsid w:val="008C586C"/>
    <w:rsid w:val="008D16DE"/>
    <w:rsid w:val="008D6333"/>
    <w:rsid w:val="008D7019"/>
    <w:rsid w:val="008E5D19"/>
    <w:rsid w:val="008F0F19"/>
    <w:rsid w:val="008F4055"/>
    <w:rsid w:val="008F545D"/>
    <w:rsid w:val="009004BD"/>
    <w:rsid w:val="00901ED9"/>
    <w:rsid w:val="00905AA3"/>
    <w:rsid w:val="00910D77"/>
    <w:rsid w:val="00921216"/>
    <w:rsid w:val="00947C06"/>
    <w:rsid w:val="009540B6"/>
    <w:rsid w:val="00993647"/>
    <w:rsid w:val="00994F24"/>
    <w:rsid w:val="009A7789"/>
    <w:rsid w:val="009B1AAD"/>
    <w:rsid w:val="009C4870"/>
    <w:rsid w:val="009F08BE"/>
    <w:rsid w:val="009F099F"/>
    <w:rsid w:val="00A0096D"/>
    <w:rsid w:val="00A015A8"/>
    <w:rsid w:val="00A060B0"/>
    <w:rsid w:val="00A20E7D"/>
    <w:rsid w:val="00A23B80"/>
    <w:rsid w:val="00A4709F"/>
    <w:rsid w:val="00A500E5"/>
    <w:rsid w:val="00A52A78"/>
    <w:rsid w:val="00A5665B"/>
    <w:rsid w:val="00A66634"/>
    <w:rsid w:val="00A70604"/>
    <w:rsid w:val="00A72A4F"/>
    <w:rsid w:val="00A82950"/>
    <w:rsid w:val="00AA4576"/>
    <w:rsid w:val="00AB14C1"/>
    <w:rsid w:val="00AC1345"/>
    <w:rsid w:val="00AC4BA9"/>
    <w:rsid w:val="00AD2FB1"/>
    <w:rsid w:val="00AD6E38"/>
    <w:rsid w:val="00AE2C4D"/>
    <w:rsid w:val="00AF0422"/>
    <w:rsid w:val="00AF4F6E"/>
    <w:rsid w:val="00AF6D44"/>
    <w:rsid w:val="00B02755"/>
    <w:rsid w:val="00B405EB"/>
    <w:rsid w:val="00B47303"/>
    <w:rsid w:val="00B54016"/>
    <w:rsid w:val="00B6190B"/>
    <w:rsid w:val="00B7302A"/>
    <w:rsid w:val="00B73F98"/>
    <w:rsid w:val="00B7529F"/>
    <w:rsid w:val="00B80B89"/>
    <w:rsid w:val="00B8152E"/>
    <w:rsid w:val="00B846DB"/>
    <w:rsid w:val="00B97497"/>
    <w:rsid w:val="00BA1A6E"/>
    <w:rsid w:val="00BA3032"/>
    <w:rsid w:val="00BA6B8A"/>
    <w:rsid w:val="00BB19CB"/>
    <w:rsid w:val="00BD350A"/>
    <w:rsid w:val="00BD3663"/>
    <w:rsid w:val="00BE4B86"/>
    <w:rsid w:val="00BF5C90"/>
    <w:rsid w:val="00BF5FB9"/>
    <w:rsid w:val="00C00B92"/>
    <w:rsid w:val="00C12787"/>
    <w:rsid w:val="00C175F8"/>
    <w:rsid w:val="00C2520E"/>
    <w:rsid w:val="00C25FE3"/>
    <w:rsid w:val="00C54707"/>
    <w:rsid w:val="00C91E82"/>
    <w:rsid w:val="00CA11EF"/>
    <w:rsid w:val="00CB0EB2"/>
    <w:rsid w:val="00CB3597"/>
    <w:rsid w:val="00CC3764"/>
    <w:rsid w:val="00CE6AB1"/>
    <w:rsid w:val="00D05B3C"/>
    <w:rsid w:val="00D06121"/>
    <w:rsid w:val="00D06356"/>
    <w:rsid w:val="00D115E5"/>
    <w:rsid w:val="00D14B29"/>
    <w:rsid w:val="00D1578D"/>
    <w:rsid w:val="00D24687"/>
    <w:rsid w:val="00D35A01"/>
    <w:rsid w:val="00D37FEF"/>
    <w:rsid w:val="00D4038C"/>
    <w:rsid w:val="00D42801"/>
    <w:rsid w:val="00D50D31"/>
    <w:rsid w:val="00D55DDB"/>
    <w:rsid w:val="00D639A2"/>
    <w:rsid w:val="00D64C4A"/>
    <w:rsid w:val="00D94A13"/>
    <w:rsid w:val="00DC2F14"/>
    <w:rsid w:val="00DD180F"/>
    <w:rsid w:val="00DD24C4"/>
    <w:rsid w:val="00DD7CF7"/>
    <w:rsid w:val="00DE1BA2"/>
    <w:rsid w:val="00DE3139"/>
    <w:rsid w:val="00DF0E14"/>
    <w:rsid w:val="00DF7CC4"/>
    <w:rsid w:val="00E00B5B"/>
    <w:rsid w:val="00E31521"/>
    <w:rsid w:val="00E66E50"/>
    <w:rsid w:val="00E948CC"/>
    <w:rsid w:val="00E95545"/>
    <w:rsid w:val="00EA22D8"/>
    <w:rsid w:val="00EA5C77"/>
    <w:rsid w:val="00EB5D37"/>
    <w:rsid w:val="00ED53D6"/>
    <w:rsid w:val="00EF2ED7"/>
    <w:rsid w:val="00EF49ED"/>
    <w:rsid w:val="00EF659F"/>
    <w:rsid w:val="00F00550"/>
    <w:rsid w:val="00F052FC"/>
    <w:rsid w:val="00F06040"/>
    <w:rsid w:val="00F177DD"/>
    <w:rsid w:val="00F44CF5"/>
    <w:rsid w:val="00F47CCE"/>
    <w:rsid w:val="00F566FD"/>
    <w:rsid w:val="00F64206"/>
    <w:rsid w:val="00F73F62"/>
    <w:rsid w:val="00F836D9"/>
    <w:rsid w:val="00F9189B"/>
    <w:rsid w:val="00FA3080"/>
    <w:rsid w:val="00FC13EA"/>
    <w:rsid w:val="00FC233E"/>
    <w:rsid w:val="00FC3E02"/>
    <w:rsid w:val="00FD0599"/>
    <w:rsid w:val="00FD2ED2"/>
    <w:rsid w:val="00FD3EA0"/>
    <w:rsid w:val="00FE3D76"/>
    <w:rsid w:val="00FE41E9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95B692"/>
  <w15:docId w15:val="{F117D375-6807-4261-883C-3DA3BF61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5DB"/>
  </w:style>
  <w:style w:type="paragraph" w:styleId="Heading2">
    <w:name w:val="heading 2"/>
    <w:basedOn w:val="Normal"/>
    <w:link w:val="Heading2Char"/>
    <w:uiPriority w:val="9"/>
    <w:qFormat/>
    <w:rsid w:val="007505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24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05DB"/>
    <w:rPr>
      <w:rFonts w:ascii="Times New Roman" w:hAnsi="Times New Roman"/>
      <w:b/>
      <w:bCs/>
      <w:sz w:val="24"/>
      <w:szCs w:val="36"/>
      <w:lang w:val="x-none" w:eastAsia="x-none"/>
    </w:rPr>
  </w:style>
  <w:style w:type="table" w:styleId="TableGrid">
    <w:name w:val="Table Grid"/>
    <w:basedOn w:val="TableNormal"/>
    <w:uiPriority w:val="59"/>
    <w:rsid w:val="0075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BA9"/>
  </w:style>
  <w:style w:type="paragraph" w:styleId="Footer">
    <w:name w:val="footer"/>
    <w:basedOn w:val="Normal"/>
    <w:link w:val="FooterChar"/>
    <w:uiPriority w:val="99"/>
    <w:unhideWhenUsed/>
    <w:rsid w:val="00AC4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BA9"/>
  </w:style>
  <w:style w:type="paragraph" w:customStyle="1" w:styleId="yiv7685579926msonormal">
    <w:name w:val="yiv7685579926msonormal"/>
    <w:basedOn w:val="Normal"/>
    <w:rsid w:val="0071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14095"/>
    <w:pPr>
      <w:ind w:left="720"/>
      <w:contextualSpacing/>
    </w:pPr>
  </w:style>
  <w:style w:type="paragraph" w:styleId="NoSpacing">
    <w:name w:val="No Spacing"/>
    <w:uiPriority w:val="1"/>
    <w:qFormat/>
    <w:rsid w:val="005A18F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5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CC14-FECD-48AB-85F3-41C4242E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BNR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Moldovan</dc:creator>
  <cp:lastModifiedBy>user</cp:lastModifiedBy>
  <cp:revision>2</cp:revision>
  <cp:lastPrinted>2019-03-11T14:06:00Z</cp:lastPrinted>
  <dcterms:created xsi:type="dcterms:W3CDTF">2019-03-12T08:42:00Z</dcterms:created>
  <dcterms:modified xsi:type="dcterms:W3CDTF">2019-03-12T08:42:00Z</dcterms:modified>
</cp:coreProperties>
</file>